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A701" w14:textId="77777777" w:rsidR="001A59F4" w:rsidRDefault="001A59F4" w:rsidP="001A59F4">
      <w:pPr>
        <w:jc w:val="center"/>
        <w:rPr>
          <w:b/>
          <w:bCs/>
          <w:sz w:val="28"/>
          <w:szCs w:val="28"/>
        </w:rPr>
      </w:pPr>
    </w:p>
    <w:p w14:paraId="3045DA6E" w14:textId="3B2DB917" w:rsidR="001A59F4" w:rsidRDefault="001A59F4" w:rsidP="001A59F4">
      <w:pPr>
        <w:jc w:val="center"/>
        <w:rPr>
          <w:b/>
          <w:bCs/>
          <w:sz w:val="28"/>
          <w:szCs w:val="28"/>
        </w:rPr>
      </w:pPr>
    </w:p>
    <w:p w14:paraId="18028C33" w14:textId="77777777" w:rsidR="00BD45DC" w:rsidRDefault="00BD45DC" w:rsidP="001A59F4">
      <w:pPr>
        <w:jc w:val="center"/>
        <w:rPr>
          <w:b/>
          <w:bCs/>
          <w:sz w:val="28"/>
          <w:szCs w:val="28"/>
        </w:rPr>
      </w:pPr>
    </w:p>
    <w:p w14:paraId="34C93B7F" w14:textId="77777777" w:rsidR="00BD45DC" w:rsidRDefault="00BD45DC" w:rsidP="001A59F4">
      <w:pPr>
        <w:jc w:val="center"/>
        <w:rPr>
          <w:b/>
          <w:bCs/>
          <w:sz w:val="28"/>
          <w:szCs w:val="28"/>
        </w:rPr>
      </w:pPr>
    </w:p>
    <w:p w14:paraId="26FC4F1B" w14:textId="77777777" w:rsidR="00BD45DC" w:rsidRDefault="00BD45DC" w:rsidP="001A59F4">
      <w:pPr>
        <w:jc w:val="center"/>
        <w:rPr>
          <w:b/>
          <w:bCs/>
          <w:sz w:val="28"/>
          <w:szCs w:val="28"/>
        </w:rPr>
      </w:pPr>
    </w:p>
    <w:p w14:paraId="38737BBA" w14:textId="77777777" w:rsidR="00BD45DC" w:rsidRDefault="00BD45DC" w:rsidP="001A59F4">
      <w:pPr>
        <w:jc w:val="center"/>
        <w:rPr>
          <w:b/>
          <w:bCs/>
          <w:sz w:val="28"/>
          <w:szCs w:val="28"/>
        </w:rPr>
      </w:pPr>
    </w:p>
    <w:p w14:paraId="415E5BE6" w14:textId="77777777" w:rsidR="00BD45DC" w:rsidRDefault="00BD45DC"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5F71F893" w:rsidR="001A59F4" w:rsidRPr="00C723C0" w:rsidRDefault="00BD45DC" w:rsidP="004766DB">
      <w:pPr>
        <w:jc w:val="center"/>
        <w:rPr>
          <w:b/>
          <w:bCs/>
          <w:sz w:val="28"/>
          <w:szCs w:val="28"/>
          <w:u w:val="single"/>
        </w:rPr>
      </w:pPr>
      <w:r>
        <w:rPr>
          <w:b/>
          <w:bCs/>
          <w:sz w:val="28"/>
          <w:szCs w:val="28"/>
          <w:u w:val="single"/>
        </w:rPr>
        <w:t>История финансовой мысли</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2E6B4D55" w14:textId="77777777" w:rsidR="00BD45DC" w:rsidRPr="007E5E67" w:rsidRDefault="00BD45DC" w:rsidP="00BD45DC">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Pr="00BD45DC">
        <w:rPr>
          <w:color w:val="000000"/>
          <w:sz w:val="28"/>
          <w:szCs w:val="28"/>
          <w:u w:val="single"/>
        </w:rPr>
        <w:t>38.03.01 Экономика</w:t>
      </w:r>
    </w:p>
    <w:p w14:paraId="6582786A" w14:textId="77777777" w:rsidR="00BD45DC" w:rsidRPr="007E5E67" w:rsidRDefault="00BD45DC" w:rsidP="00BD45DC">
      <w:pPr>
        <w:autoSpaceDE w:val="0"/>
        <w:autoSpaceDN w:val="0"/>
        <w:adjustRightInd w:val="0"/>
        <w:spacing w:line="360" w:lineRule="auto"/>
        <w:jc w:val="both"/>
        <w:rPr>
          <w:color w:val="000000"/>
          <w:sz w:val="28"/>
          <w:szCs w:val="28"/>
        </w:rPr>
      </w:pPr>
      <w:r w:rsidRPr="007E5E67">
        <w:rPr>
          <w:color w:val="000000"/>
          <w:sz w:val="28"/>
          <w:szCs w:val="28"/>
        </w:rPr>
        <w:t>Образовательные программы: «Экономика и финансы»</w:t>
      </w:r>
    </w:p>
    <w:p w14:paraId="59525FBC" w14:textId="77777777" w:rsidR="00BD45DC" w:rsidRPr="00ED3E42" w:rsidRDefault="00BD45DC" w:rsidP="00BD45DC">
      <w:pPr>
        <w:autoSpaceDE w:val="0"/>
        <w:autoSpaceDN w:val="0"/>
        <w:adjustRightInd w:val="0"/>
        <w:spacing w:line="360" w:lineRule="auto"/>
        <w:jc w:val="both"/>
        <w:rPr>
          <w:i/>
          <w:color w:val="000000"/>
          <w:sz w:val="28"/>
          <w:szCs w:val="28"/>
          <w:u w:val="single"/>
        </w:rPr>
      </w:pPr>
      <w:r w:rsidRPr="007E5E67">
        <w:rPr>
          <w:color w:val="000000"/>
          <w:sz w:val="28"/>
          <w:szCs w:val="28"/>
        </w:rPr>
        <w:t xml:space="preserve">Профили: </w:t>
      </w:r>
      <w:r w:rsidRPr="007E5E67">
        <w:rPr>
          <w:i/>
          <w:color w:val="000000"/>
          <w:sz w:val="28"/>
          <w:szCs w:val="28"/>
          <w:u w:val="single"/>
        </w:rPr>
        <w:t xml:space="preserve"> </w:t>
      </w:r>
      <w:r w:rsidRPr="00BD45DC">
        <w:rPr>
          <w:color w:val="000000"/>
          <w:sz w:val="28"/>
          <w:szCs w:val="28"/>
          <w:u w:val="single"/>
        </w:rPr>
        <w:t>«Финансы и банковское дело»</w:t>
      </w:r>
    </w:p>
    <w:p w14:paraId="482F9859" w14:textId="77777777" w:rsidR="00BD45DC" w:rsidRDefault="00BD45DC" w:rsidP="00BD45DC">
      <w:pPr>
        <w:spacing w:line="360" w:lineRule="auto"/>
        <w:rPr>
          <w:sz w:val="28"/>
          <w:szCs w:val="28"/>
        </w:rPr>
      </w:pPr>
    </w:p>
    <w:p w14:paraId="64F45B22" w14:textId="77777777" w:rsidR="00BD45DC" w:rsidRDefault="00BD45DC" w:rsidP="00BD45DC">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0D59082A" w14:textId="77777777" w:rsidR="00BD45DC" w:rsidRPr="00A829E8" w:rsidRDefault="00BD45DC" w:rsidP="00BD45DC">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2B9ADA72" w14:textId="77777777" w:rsidR="00BD45DC" w:rsidRDefault="00BD45DC" w:rsidP="00BD45DC"/>
    <w:p w14:paraId="6EBB212D" w14:textId="77777777" w:rsidR="00BD45DC" w:rsidRDefault="00BD45DC" w:rsidP="00BD45DC">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1BF4AC6B" w14:textId="77777777" w:rsidR="00BD45DC" w:rsidRDefault="00BD45DC" w:rsidP="00BD45DC">
      <w:pPr>
        <w:rPr>
          <w:sz w:val="28"/>
          <w:szCs w:val="28"/>
        </w:rPr>
      </w:pPr>
    </w:p>
    <w:p w14:paraId="14873C19" w14:textId="77777777" w:rsidR="00BD45DC" w:rsidRPr="00A829E8" w:rsidRDefault="00BD45DC" w:rsidP="00BD45DC">
      <w:pPr>
        <w:rPr>
          <w:sz w:val="28"/>
          <w:szCs w:val="28"/>
        </w:rPr>
      </w:pPr>
      <w:r>
        <w:rPr>
          <w:sz w:val="28"/>
          <w:szCs w:val="28"/>
        </w:rPr>
        <w:t xml:space="preserve">Протокол от «_27_»  </w:t>
      </w:r>
      <w:r w:rsidRPr="004766DB">
        <w:rPr>
          <w:sz w:val="28"/>
          <w:szCs w:val="28"/>
          <w:u w:val="single"/>
        </w:rPr>
        <w:t>июня</w:t>
      </w:r>
      <w:r>
        <w:rPr>
          <w:sz w:val="28"/>
          <w:szCs w:val="28"/>
        </w:rPr>
        <w:t>__2025 г №_</w:t>
      </w:r>
      <w:r w:rsidRPr="004766DB">
        <w:rPr>
          <w:sz w:val="28"/>
          <w:szCs w:val="28"/>
          <w:u w:val="single"/>
        </w:rPr>
        <w:t>1</w:t>
      </w:r>
      <w:r>
        <w:rPr>
          <w:sz w:val="28"/>
          <w:szCs w:val="28"/>
          <w:u w:val="single"/>
        </w:rPr>
        <w:t>2</w:t>
      </w:r>
      <w:r>
        <w:rPr>
          <w:sz w:val="28"/>
          <w:szCs w:val="28"/>
        </w:rPr>
        <w:t>_</w:t>
      </w:r>
    </w:p>
    <w:p w14:paraId="2319398A" w14:textId="77777777" w:rsidR="00BD45DC" w:rsidRPr="00A829E8" w:rsidRDefault="00BD45DC" w:rsidP="00BD45DC">
      <w:pPr>
        <w:rPr>
          <w:sz w:val="28"/>
          <w:szCs w:val="28"/>
        </w:rPr>
      </w:pP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4FBDE8E3" w14:textId="12565D84" w:rsidR="00584948" w:rsidRPr="00B86F6F" w:rsidRDefault="00584948" w:rsidP="00584948">
      <w:pPr>
        <w:jc w:val="both"/>
        <w:rPr>
          <w:sz w:val="28"/>
          <w:szCs w:val="28"/>
        </w:rPr>
      </w:pPr>
      <w:r w:rsidRPr="00B86F6F">
        <w:rPr>
          <w:sz w:val="28"/>
          <w:szCs w:val="28"/>
        </w:rPr>
        <w:lastRenderedPageBreak/>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955AFF">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vAlign w:val="bottom"/>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955AFF">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vAlign w:val="bottom"/>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955AFF">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vAlign w:val="bottom"/>
          </w:tcPr>
          <w:p w14:paraId="75109074" w14:textId="43C1F1C4" w:rsidR="00B959C7" w:rsidRPr="00CC2AF9" w:rsidRDefault="00881C6A" w:rsidP="00750588">
            <w:pPr>
              <w:jc w:val="center"/>
              <w:rPr>
                <w:sz w:val="28"/>
                <w:szCs w:val="28"/>
              </w:rPr>
            </w:pPr>
            <w:r>
              <w:rPr>
                <w:sz w:val="28"/>
                <w:szCs w:val="28"/>
              </w:rPr>
              <w:t>3</w:t>
            </w:r>
          </w:p>
        </w:tc>
      </w:tr>
      <w:tr w:rsidR="00416ECF" w:rsidRPr="00B86F6F" w14:paraId="66D7D90F" w14:textId="77777777" w:rsidTr="00955AFF">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vAlign w:val="bottom"/>
          </w:tcPr>
          <w:p w14:paraId="4652857D" w14:textId="77AE72B5" w:rsidR="00416ECF" w:rsidRPr="00CC2AF9" w:rsidRDefault="00881C6A" w:rsidP="00750588">
            <w:pPr>
              <w:jc w:val="center"/>
              <w:rPr>
                <w:sz w:val="28"/>
                <w:szCs w:val="28"/>
              </w:rPr>
            </w:pPr>
            <w:r>
              <w:rPr>
                <w:sz w:val="28"/>
                <w:szCs w:val="28"/>
              </w:rPr>
              <w:t>4</w:t>
            </w:r>
          </w:p>
        </w:tc>
      </w:tr>
      <w:tr w:rsidR="00416ECF" w:rsidRPr="00B86F6F" w14:paraId="068F972B" w14:textId="77777777" w:rsidTr="00955AFF">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vAlign w:val="bottom"/>
          </w:tcPr>
          <w:p w14:paraId="33ACC85E" w14:textId="3CC29649" w:rsidR="00416ECF" w:rsidRPr="00CC2AF9" w:rsidRDefault="00881C6A" w:rsidP="001413FF">
            <w:pPr>
              <w:jc w:val="center"/>
              <w:rPr>
                <w:sz w:val="28"/>
                <w:szCs w:val="28"/>
              </w:rPr>
            </w:pPr>
            <w:r>
              <w:rPr>
                <w:sz w:val="28"/>
                <w:szCs w:val="28"/>
              </w:rPr>
              <w:t>4</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06ECC0A5" w14:textId="77777777" w:rsidR="003A1C84" w:rsidRPr="003A1C84" w:rsidRDefault="003A1C84" w:rsidP="000F0B9A">
      <w:pPr>
        <w:ind w:firstLine="709"/>
        <w:contextualSpacing/>
        <w:jc w:val="both"/>
        <w:rPr>
          <w:rFonts w:eastAsia="Calibri"/>
          <w:b/>
          <w:sz w:val="28"/>
          <w:szCs w:val="28"/>
          <w:lang w:eastAsia="en-US"/>
        </w:rPr>
      </w:pPr>
      <w:bookmarkStart w:id="1" w:name="_Toc486268338"/>
      <w:r w:rsidRPr="003A1C84">
        <w:rPr>
          <w:rFonts w:eastAsia="Calibri"/>
          <w:b/>
          <w:sz w:val="28"/>
          <w:szCs w:val="28"/>
          <w:lang w:eastAsia="en-US"/>
        </w:rPr>
        <w:lastRenderedPageBreak/>
        <w:t>8. Перечень основной и дополнительной учебной литературы, необходимой для освоения дисциплины</w:t>
      </w:r>
    </w:p>
    <w:p w14:paraId="73E63A4A" w14:textId="77777777" w:rsidR="003A1C84" w:rsidRPr="003A1C84" w:rsidRDefault="003A1C84" w:rsidP="000F0B9A">
      <w:pPr>
        <w:ind w:firstLine="709"/>
        <w:contextualSpacing/>
        <w:jc w:val="both"/>
        <w:rPr>
          <w:rFonts w:eastAsia="Calibri"/>
          <w:b/>
          <w:sz w:val="28"/>
          <w:szCs w:val="28"/>
          <w:lang w:eastAsia="en-US"/>
        </w:rPr>
      </w:pPr>
      <w:r w:rsidRPr="003A1C84">
        <w:rPr>
          <w:rFonts w:eastAsia="Calibri"/>
          <w:b/>
          <w:sz w:val="28"/>
          <w:szCs w:val="28"/>
          <w:lang w:eastAsia="en-US"/>
        </w:rPr>
        <w:t xml:space="preserve">Основная литература: </w:t>
      </w:r>
    </w:p>
    <w:p w14:paraId="1CA269E6" w14:textId="77777777" w:rsidR="000F0B9A" w:rsidRPr="000F0B9A" w:rsidRDefault="000F0B9A" w:rsidP="000F0B9A">
      <w:pPr>
        <w:pStyle w:val="af3"/>
        <w:numPr>
          <w:ilvl w:val="0"/>
          <w:numId w:val="20"/>
        </w:numPr>
        <w:ind w:left="0" w:firstLine="709"/>
        <w:jc w:val="both"/>
        <w:rPr>
          <w:rFonts w:eastAsia="Calibri"/>
          <w:sz w:val="28"/>
          <w:szCs w:val="28"/>
          <w:lang w:eastAsia="en-US"/>
        </w:rPr>
      </w:pPr>
      <w:r w:rsidRPr="000F0B9A">
        <w:rPr>
          <w:sz w:val="28"/>
          <w:szCs w:val="28"/>
        </w:rPr>
        <w:t xml:space="preserve">Лукасевич, И. Я.  Финансовая политика : учебник и практикум для вузов / И. Я. Лукасевич. — 4-е изд., перераб. и доп. — Москва : Издательство Юрайт, 2025. — 208 с. — URL: </w:t>
      </w:r>
      <w:hyperlink r:id="rId10" w:history="1">
        <w:r w:rsidRPr="000F0B9A">
          <w:rPr>
            <w:rStyle w:val="af8"/>
            <w:sz w:val="28"/>
            <w:szCs w:val="28"/>
          </w:rPr>
          <w:t>https://urait.ru/bcode/569115</w:t>
        </w:r>
      </w:hyperlink>
    </w:p>
    <w:p w14:paraId="7878F2BE" w14:textId="1DC5702D" w:rsidR="000F0B9A" w:rsidRPr="000F0B9A" w:rsidRDefault="000F0B9A" w:rsidP="000F0B9A">
      <w:pPr>
        <w:pStyle w:val="af3"/>
        <w:numPr>
          <w:ilvl w:val="0"/>
          <w:numId w:val="20"/>
        </w:numPr>
        <w:ind w:left="0" w:firstLine="709"/>
        <w:jc w:val="both"/>
        <w:rPr>
          <w:rStyle w:val="af8"/>
          <w:rFonts w:eastAsia="Calibri"/>
          <w:color w:val="auto"/>
          <w:sz w:val="28"/>
          <w:szCs w:val="28"/>
          <w:u w:val="none"/>
          <w:lang w:eastAsia="en-US"/>
        </w:rPr>
      </w:pPr>
      <w:r w:rsidRPr="000F0B9A">
        <w:rPr>
          <w:bCs/>
          <w:sz w:val="28"/>
          <w:szCs w:val="28"/>
        </w:rPr>
        <w:t xml:space="preserve">Современная налоговая политика : учебник и практикум для вузов / под редакцией Н. И. Малис. — 3-е изд., перераб. и доп. — Москва : Издательство Юрайт, 2025. — 376 с. — URL: </w:t>
      </w:r>
      <w:hyperlink r:id="rId11" w:history="1">
        <w:r w:rsidRPr="000F0B9A">
          <w:rPr>
            <w:rStyle w:val="af8"/>
            <w:bCs/>
            <w:sz w:val="28"/>
            <w:szCs w:val="28"/>
          </w:rPr>
          <w:t>https://urait.ru/bcode/560137</w:t>
        </w:r>
      </w:hyperlink>
    </w:p>
    <w:p w14:paraId="273A996E" w14:textId="06498596" w:rsidR="000F0B9A" w:rsidRPr="000F0B9A" w:rsidRDefault="000F0B9A" w:rsidP="000F0B9A">
      <w:pPr>
        <w:pStyle w:val="af3"/>
        <w:numPr>
          <w:ilvl w:val="0"/>
          <w:numId w:val="20"/>
        </w:numPr>
        <w:ind w:left="0" w:firstLine="709"/>
        <w:jc w:val="both"/>
        <w:rPr>
          <w:rFonts w:eastAsia="Calibri"/>
          <w:sz w:val="28"/>
          <w:szCs w:val="28"/>
          <w:lang w:eastAsia="en-US"/>
        </w:rPr>
      </w:pPr>
      <w:r w:rsidRPr="000F0B9A">
        <w:rPr>
          <w:iCs/>
          <w:sz w:val="28"/>
          <w:szCs w:val="28"/>
        </w:rPr>
        <w:t xml:space="preserve">Абрамова, М. А., Монетарное регулирование и монетарная политика. Практикум. : учебное пособие / М. А. Абрамова, И. Е. Шакер, Д. А. Артеменко. — Москва : КноРус, 2021. — 190 с.— URL: </w:t>
      </w:r>
      <w:hyperlink r:id="rId12" w:history="1">
        <w:r w:rsidRPr="000F0B9A">
          <w:rPr>
            <w:rStyle w:val="af8"/>
            <w:iCs/>
            <w:sz w:val="28"/>
            <w:szCs w:val="28"/>
          </w:rPr>
          <w:t>https://book.ru/book/940184</w:t>
        </w:r>
      </w:hyperlink>
    </w:p>
    <w:p w14:paraId="7BB693BA" w14:textId="77777777" w:rsidR="003A1C84" w:rsidRDefault="003A1C84" w:rsidP="000F0B9A">
      <w:pPr>
        <w:ind w:firstLine="709"/>
        <w:contextualSpacing/>
        <w:jc w:val="both"/>
        <w:rPr>
          <w:rFonts w:eastAsia="Calibri"/>
          <w:b/>
          <w:sz w:val="28"/>
          <w:szCs w:val="28"/>
          <w:lang w:eastAsia="en-US"/>
        </w:rPr>
      </w:pPr>
    </w:p>
    <w:p w14:paraId="5109DD3E" w14:textId="77777777" w:rsidR="003A1C84" w:rsidRPr="003A1C84" w:rsidRDefault="003A1C84" w:rsidP="000F0B9A">
      <w:pPr>
        <w:ind w:firstLine="709"/>
        <w:contextualSpacing/>
        <w:jc w:val="both"/>
        <w:rPr>
          <w:rFonts w:eastAsia="Calibri"/>
          <w:b/>
          <w:sz w:val="28"/>
          <w:szCs w:val="28"/>
          <w:lang w:eastAsia="en-US"/>
        </w:rPr>
      </w:pPr>
      <w:r w:rsidRPr="003A1C84">
        <w:rPr>
          <w:rFonts w:eastAsia="Calibri"/>
          <w:b/>
          <w:sz w:val="28"/>
          <w:szCs w:val="28"/>
          <w:lang w:eastAsia="en-US"/>
        </w:rPr>
        <w:t>Дополнительная литература:</w:t>
      </w:r>
    </w:p>
    <w:p w14:paraId="2A6E93B7" w14:textId="5A66CF55" w:rsidR="003A1C84" w:rsidRPr="000F0B9A" w:rsidRDefault="000F0B9A" w:rsidP="000F0B9A">
      <w:pPr>
        <w:pStyle w:val="af3"/>
        <w:numPr>
          <w:ilvl w:val="0"/>
          <w:numId w:val="20"/>
        </w:numPr>
        <w:ind w:left="0" w:firstLine="709"/>
        <w:jc w:val="both"/>
        <w:rPr>
          <w:rFonts w:eastAsia="Calibri"/>
          <w:sz w:val="28"/>
          <w:szCs w:val="28"/>
          <w:lang w:eastAsia="en-US"/>
        </w:rPr>
      </w:pPr>
      <w:r w:rsidRPr="000F0B9A">
        <w:rPr>
          <w:bCs/>
          <w:sz w:val="28"/>
          <w:szCs w:val="28"/>
        </w:rPr>
        <w:t xml:space="preserve">Современные реалии и пути развития национальной финансовой системы : монография / О. И. Аверина, И. В. Балынин, А. А. Белостоцкий [и др.] ; под ред. О. В. Макашиной. — Москва : Русайнс, 2023. — 263 с. — URL: </w:t>
      </w:r>
      <w:hyperlink r:id="rId13" w:history="1">
        <w:r w:rsidRPr="000F0B9A">
          <w:rPr>
            <w:rStyle w:val="af8"/>
            <w:bCs/>
            <w:sz w:val="28"/>
            <w:szCs w:val="28"/>
          </w:rPr>
          <w:t>https://book.ru/book/950967</w:t>
        </w:r>
      </w:hyperlink>
    </w:p>
    <w:p w14:paraId="65A97255" w14:textId="77777777" w:rsidR="00C723C0" w:rsidRPr="00C723C0" w:rsidRDefault="00C723C0" w:rsidP="000F0B9A">
      <w:pPr>
        <w:ind w:firstLine="709"/>
        <w:contextualSpacing/>
        <w:jc w:val="both"/>
        <w:rPr>
          <w:rFonts w:eastAsia="Calibri"/>
          <w:sz w:val="28"/>
          <w:szCs w:val="28"/>
          <w:lang w:eastAsia="en-US"/>
        </w:rPr>
      </w:pPr>
    </w:p>
    <w:p w14:paraId="09DC5C74" w14:textId="77777777" w:rsidR="00C723C0" w:rsidRPr="00C723C0" w:rsidRDefault="00C723C0" w:rsidP="000F0B9A">
      <w:pPr>
        <w:contextualSpacing/>
        <w:jc w:val="both"/>
        <w:rPr>
          <w:rFonts w:eastAsia="Calibri"/>
          <w:b/>
          <w:sz w:val="28"/>
          <w:szCs w:val="28"/>
          <w:lang w:eastAsia="en-US"/>
        </w:rPr>
      </w:pPr>
      <w:r w:rsidRPr="00C723C0">
        <w:rPr>
          <w:rFonts w:eastAsia="Calibri"/>
          <w:b/>
          <w:sz w:val="28"/>
          <w:szCs w:val="28"/>
          <w:lang w:eastAsia="en-US"/>
        </w:rPr>
        <w:t>9.</w:t>
      </w:r>
      <w:r w:rsidRPr="00C723C0">
        <w:rPr>
          <w:rFonts w:eastAsia="Calibri"/>
          <w:b/>
          <w:sz w:val="28"/>
          <w:szCs w:val="28"/>
          <w:lang w:eastAsia="en-US"/>
        </w:rPr>
        <w:tab/>
        <w:t xml:space="preserve"> Перечень ресурсов информационно-телекоммуникационной сети «Интернет», необходимых для освоения дисциплины</w:t>
      </w:r>
    </w:p>
    <w:p w14:paraId="65D37494" w14:textId="77777777" w:rsidR="00C723C0" w:rsidRPr="00C723C0" w:rsidRDefault="00C723C0" w:rsidP="000F0B9A">
      <w:pPr>
        <w:ind w:firstLine="709"/>
        <w:contextualSpacing/>
        <w:jc w:val="both"/>
        <w:rPr>
          <w:rFonts w:eastAsia="Calibri"/>
          <w:sz w:val="28"/>
          <w:szCs w:val="28"/>
          <w:lang w:eastAsia="en-US"/>
        </w:rPr>
      </w:pPr>
    </w:p>
    <w:p w14:paraId="7C2C3292" w14:textId="77777777" w:rsidR="00C723C0" w:rsidRPr="00C723C0" w:rsidRDefault="00C723C0" w:rsidP="000F0B9A">
      <w:pPr>
        <w:contextualSpacing/>
        <w:jc w:val="both"/>
        <w:rPr>
          <w:rFonts w:eastAsia="Calibri"/>
          <w:sz w:val="28"/>
          <w:szCs w:val="28"/>
          <w:lang w:eastAsia="en-US"/>
        </w:rPr>
      </w:pPr>
      <w:r w:rsidRPr="00C723C0">
        <w:rPr>
          <w:rFonts w:eastAsia="Calibri"/>
          <w:sz w:val="28"/>
          <w:szCs w:val="28"/>
          <w:lang w:eastAsia="en-US"/>
        </w:rPr>
        <w:t>1.</w:t>
      </w:r>
      <w:r w:rsidRPr="00C723C0">
        <w:rPr>
          <w:rFonts w:eastAsia="Calibri"/>
          <w:sz w:val="28"/>
          <w:szCs w:val="28"/>
          <w:lang w:eastAsia="en-US"/>
        </w:rPr>
        <w:tab/>
        <w:t>www.government.ru  - Официальный сайт Правительства Российской Федерации</w:t>
      </w:r>
    </w:p>
    <w:p w14:paraId="469CFEF4" w14:textId="77777777" w:rsidR="00C723C0" w:rsidRPr="00C723C0" w:rsidRDefault="00C723C0" w:rsidP="000F0B9A">
      <w:pPr>
        <w:contextualSpacing/>
        <w:jc w:val="both"/>
        <w:rPr>
          <w:rFonts w:eastAsia="Calibri"/>
          <w:sz w:val="28"/>
          <w:szCs w:val="28"/>
          <w:lang w:eastAsia="en-US"/>
        </w:rPr>
      </w:pPr>
      <w:r w:rsidRPr="00C723C0">
        <w:rPr>
          <w:rFonts w:eastAsia="Calibri"/>
          <w:sz w:val="28"/>
          <w:szCs w:val="28"/>
          <w:lang w:eastAsia="en-US"/>
        </w:rPr>
        <w:t>2.</w:t>
      </w:r>
      <w:r w:rsidRPr="00C723C0">
        <w:rPr>
          <w:rFonts w:eastAsia="Calibri"/>
          <w:sz w:val="28"/>
          <w:szCs w:val="28"/>
          <w:lang w:eastAsia="en-US"/>
        </w:rPr>
        <w:tab/>
        <w:t>www.cbr.ru - Официальный сайт Центрального банка Российской Федерации</w:t>
      </w:r>
    </w:p>
    <w:p w14:paraId="0FEDB07C" w14:textId="77777777" w:rsidR="00C723C0" w:rsidRPr="00C723C0" w:rsidRDefault="00C723C0" w:rsidP="000F0B9A">
      <w:pPr>
        <w:contextualSpacing/>
        <w:jc w:val="both"/>
        <w:rPr>
          <w:rFonts w:eastAsia="Calibri"/>
          <w:sz w:val="28"/>
          <w:szCs w:val="28"/>
          <w:lang w:eastAsia="en-US"/>
        </w:rPr>
      </w:pPr>
      <w:r w:rsidRPr="00C723C0">
        <w:rPr>
          <w:rFonts w:eastAsia="Calibri"/>
          <w:sz w:val="28"/>
          <w:szCs w:val="28"/>
          <w:lang w:eastAsia="en-US"/>
        </w:rPr>
        <w:t>3.</w:t>
      </w:r>
      <w:r w:rsidRPr="00C723C0">
        <w:rPr>
          <w:rFonts w:eastAsia="Calibri"/>
          <w:sz w:val="28"/>
          <w:szCs w:val="28"/>
          <w:lang w:eastAsia="en-US"/>
        </w:rPr>
        <w:tab/>
        <w:t xml:space="preserve">https://minfin.gov.ru/ – Официальный сайт Минфина России </w:t>
      </w:r>
    </w:p>
    <w:p w14:paraId="2C98305B" w14:textId="77777777" w:rsidR="00C723C0" w:rsidRPr="00C723C0" w:rsidRDefault="00C723C0" w:rsidP="000F0B9A">
      <w:pPr>
        <w:contextualSpacing/>
        <w:jc w:val="both"/>
        <w:rPr>
          <w:rFonts w:eastAsia="Calibri"/>
          <w:sz w:val="28"/>
          <w:szCs w:val="28"/>
          <w:lang w:eastAsia="en-US"/>
        </w:rPr>
      </w:pPr>
      <w:r w:rsidRPr="00C723C0">
        <w:rPr>
          <w:rFonts w:eastAsia="Calibri"/>
          <w:sz w:val="28"/>
          <w:szCs w:val="28"/>
          <w:lang w:eastAsia="en-US"/>
        </w:rPr>
        <w:t>3.</w:t>
      </w:r>
      <w:r w:rsidRPr="00C723C0">
        <w:rPr>
          <w:rFonts w:eastAsia="Calibri"/>
          <w:sz w:val="28"/>
          <w:szCs w:val="28"/>
          <w:lang w:eastAsia="en-US"/>
        </w:rPr>
        <w:tab/>
        <w:t xml:space="preserve">https://roskazna.gov.ru/ – Официальный сайт Казначейства России </w:t>
      </w:r>
    </w:p>
    <w:p w14:paraId="6583EC72" w14:textId="77777777" w:rsidR="00C723C0" w:rsidRPr="00C723C0" w:rsidRDefault="00C723C0" w:rsidP="000F0B9A">
      <w:pPr>
        <w:contextualSpacing/>
        <w:jc w:val="both"/>
        <w:rPr>
          <w:rFonts w:eastAsia="Calibri"/>
          <w:sz w:val="28"/>
          <w:szCs w:val="28"/>
          <w:lang w:eastAsia="en-US"/>
        </w:rPr>
      </w:pPr>
      <w:r w:rsidRPr="00C723C0">
        <w:rPr>
          <w:rFonts w:eastAsia="Calibri"/>
          <w:sz w:val="28"/>
          <w:szCs w:val="28"/>
          <w:lang w:eastAsia="en-US"/>
        </w:rPr>
        <w:t>4.</w:t>
      </w:r>
      <w:r w:rsidRPr="00C723C0">
        <w:rPr>
          <w:rFonts w:eastAsia="Calibri"/>
          <w:sz w:val="28"/>
          <w:szCs w:val="28"/>
          <w:lang w:eastAsia="en-US"/>
        </w:rPr>
        <w:tab/>
        <w:t xml:space="preserve">http://elibrary.ru – Научная электронная библиотека eLibrary.ru </w:t>
      </w:r>
    </w:p>
    <w:p w14:paraId="1112C601" w14:textId="77777777" w:rsidR="00C723C0" w:rsidRPr="00C723C0" w:rsidRDefault="00C723C0" w:rsidP="000F0B9A">
      <w:pPr>
        <w:contextualSpacing/>
        <w:jc w:val="both"/>
        <w:rPr>
          <w:rFonts w:eastAsia="Calibri"/>
          <w:sz w:val="28"/>
          <w:szCs w:val="28"/>
          <w:lang w:eastAsia="en-US"/>
        </w:rPr>
      </w:pPr>
    </w:p>
    <w:p w14:paraId="55648DF9" w14:textId="77777777" w:rsidR="00F71572" w:rsidRPr="00F06217" w:rsidRDefault="00F71572" w:rsidP="000F0B9A">
      <w:pPr>
        <w:rPr>
          <w:sz w:val="28"/>
          <w:szCs w:val="28"/>
        </w:rPr>
      </w:pPr>
    </w:p>
    <w:p w14:paraId="0DA761F3" w14:textId="77777777" w:rsidR="00927F3F" w:rsidRPr="00F06217" w:rsidRDefault="00927F3F" w:rsidP="000F0B9A">
      <w:pPr>
        <w:pStyle w:val="1"/>
        <w:ind w:firstLine="567"/>
        <w:rPr>
          <w:b/>
          <w:szCs w:val="28"/>
        </w:rPr>
      </w:pPr>
      <w:r w:rsidRPr="00F06217">
        <w:rPr>
          <w:b/>
          <w:szCs w:val="28"/>
        </w:rPr>
        <w:t xml:space="preserve">10. Методические указания для обучающихся по освоению дисциплины </w:t>
      </w:r>
      <w:bookmarkEnd w:id="1"/>
    </w:p>
    <w:p w14:paraId="69656E9B" w14:textId="77777777" w:rsidR="00120161" w:rsidRPr="00F06217" w:rsidRDefault="009D0714" w:rsidP="000F0B9A">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0F0B9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0F0B9A">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0F0B9A">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0F0B9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0F0B9A"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0F0B9A">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410726" w:rsidR="00F06217" w:rsidRPr="000F0B9A" w:rsidRDefault="00F06217" w:rsidP="000F0B9A">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4B28D9">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0F0B9A" w:rsidRDefault="00113B83" w:rsidP="000F0B9A">
            <w:pPr>
              <w:ind w:left="-57" w:right="-57"/>
              <w:jc w:val="center"/>
              <w:rPr>
                <w:rFonts w:eastAsia="Calibri"/>
                <w:b/>
                <w:spacing w:val="10"/>
                <w:sz w:val="28"/>
                <w:szCs w:val="28"/>
                <w:lang w:eastAsia="en-US" w:bidi="en-US"/>
              </w:rPr>
            </w:pPr>
            <w:hyperlink r:id="rId14" w:tgtFrame="_blank" w:history="1">
              <w:r w:rsidR="00F06217" w:rsidRPr="00F06217">
                <w:rPr>
                  <w:color w:val="150185"/>
                  <w:sz w:val="28"/>
                  <w:szCs w:val="28"/>
                  <w:u w:val="single"/>
                  <w:shd w:val="clear" w:color="auto" w:fill="FFFFFF"/>
                  <w:lang w:val="en-US" w:eastAsia="en-US" w:bidi="en-US"/>
                </w:rPr>
                <w:t>http</w:t>
              </w:r>
              <w:r w:rsidR="00F06217" w:rsidRPr="000F0B9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0F0B9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0F0B9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0F0B9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0F0B9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0F0B9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0F0B9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0F0B9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0F0B9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0F0B9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BD45DC"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0F0B9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1163EB2C" w:rsidR="00F06217" w:rsidRPr="000F0B9A" w:rsidRDefault="00F06217" w:rsidP="000F0B9A">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4B28D9">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881C6A" w:rsidRDefault="00113B83" w:rsidP="000F0B9A">
            <w:pPr>
              <w:ind w:left="-57" w:right="-57"/>
              <w:jc w:val="center"/>
              <w:rPr>
                <w:rFonts w:eastAsia="Calibri"/>
                <w:spacing w:val="10"/>
                <w:sz w:val="28"/>
                <w:szCs w:val="28"/>
                <w:lang w:eastAsia="en-US" w:bidi="en-US"/>
              </w:rPr>
            </w:pPr>
            <w:hyperlink r:id="rId15" w:tgtFrame="_blank" w:history="1">
              <w:r w:rsidR="00F06217" w:rsidRPr="00F06217">
                <w:rPr>
                  <w:color w:val="150185"/>
                  <w:sz w:val="28"/>
                  <w:szCs w:val="28"/>
                  <w:u w:val="single"/>
                  <w:shd w:val="clear" w:color="auto" w:fill="FFFFFF"/>
                  <w:lang w:val="en-US" w:eastAsia="en-US" w:bidi="en-US"/>
                </w:rPr>
                <w:t>http</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BD45DC"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0F0B9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0E29EE92" w:rsidR="00F06217" w:rsidRPr="000F0B9A" w:rsidRDefault="00F06217" w:rsidP="000F0B9A">
            <w:pPr>
              <w:ind w:left="-57" w:right="-57"/>
              <w:jc w:val="center"/>
              <w:rPr>
                <w:b/>
                <w:sz w:val="28"/>
                <w:szCs w:val="28"/>
                <w:lang w:eastAsia="en-US" w:bidi="en-US"/>
              </w:rPr>
            </w:pPr>
            <w:r w:rsidRPr="00F06217">
              <w:rPr>
                <w:rFonts w:eastAsia="Calibri"/>
                <w:b/>
                <w:bCs/>
                <w:spacing w:val="10"/>
                <w:sz w:val="28"/>
                <w:szCs w:val="28"/>
                <w:lang w:val="en-US" w:eastAsia="en-US" w:bidi="en-US"/>
              </w:rPr>
              <w:t>202</w:t>
            </w:r>
            <w:r w:rsidR="004B28D9">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881C6A" w:rsidRDefault="00113B83" w:rsidP="000F0B9A">
            <w:pPr>
              <w:ind w:left="-57" w:right="-57"/>
              <w:jc w:val="center"/>
              <w:rPr>
                <w:sz w:val="28"/>
                <w:szCs w:val="28"/>
                <w:lang w:eastAsia="en-US" w:bidi="en-US"/>
              </w:rPr>
            </w:pPr>
            <w:hyperlink r:id="rId16" w:tgtFrame="_blank" w:history="1">
              <w:r w:rsidR="00F06217" w:rsidRPr="00F06217">
                <w:rPr>
                  <w:color w:val="150185"/>
                  <w:sz w:val="28"/>
                  <w:szCs w:val="28"/>
                  <w:u w:val="single"/>
                  <w:shd w:val="clear" w:color="auto" w:fill="FFFFFF"/>
                  <w:lang w:val="en-US" w:eastAsia="en-US" w:bidi="en-US"/>
                </w:rPr>
                <w:t>http</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881C6A">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4B28D9"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0F0B9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3E2A9D0C" w:rsidR="00F06217" w:rsidRPr="004B28D9" w:rsidRDefault="000F0B9A" w:rsidP="000F0B9A">
            <w:pPr>
              <w:ind w:left="-57" w:right="-57"/>
              <w:jc w:val="center"/>
              <w:rPr>
                <w:b/>
                <w:sz w:val="28"/>
                <w:szCs w:val="28"/>
                <w:lang w:eastAsia="en-US" w:bidi="en-US"/>
              </w:rPr>
            </w:pPr>
            <w:r>
              <w:rPr>
                <w:rFonts w:eastAsia="Calibri"/>
                <w:b/>
                <w:bCs/>
                <w:spacing w:val="10"/>
                <w:sz w:val="28"/>
                <w:szCs w:val="28"/>
                <w:lang w:val="en-US" w:eastAsia="en-US" w:bidi="en-US"/>
              </w:rPr>
              <w:t>202</w:t>
            </w:r>
            <w:r w:rsidR="004B28D9">
              <w:rPr>
                <w:rFonts w:eastAsia="Calibri"/>
                <w:b/>
                <w:bCs/>
                <w:spacing w:val="10"/>
                <w:sz w:val="28"/>
                <w:szCs w:val="28"/>
                <w:lang w:eastAsia="en-US" w:bidi="en-US"/>
              </w:rPr>
              <w:t>1</w:t>
            </w:r>
            <w:bookmarkStart w:id="2" w:name="_GoBack"/>
            <w:bookmarkEnd w:id="2"/>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113B83" w:rsidP="000F0B9A">
            <w:pPr>
              <w:ind w:left="-57" w:right="-57"/>
              <w:jc w:val="center"/>
              <w:rPr>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lastRenderedPageBreak/>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881C6A"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881C6A">
        <w:rPr>
          <w:bCs/>
          <w:color w:val="201F1E"/>
          <w:sz w:val="28"/>
          <w:szCs w:val="28"/>
        </w:rPr>
        <w:t xml:space="preserve">1. </w:t>
      </w:r>
      <w:r>
        <w:rPr>
          <w:bCs/>
          <w:color w:val="201F1E"/>
          <w:sz w:val="28"/>
          <w:szCs w:val="28"/>
          <w:lang w:val="en-US"/>
        </w:rPr>
        <w:t>Astra</w:t>
      </w:r>
      <w:r w:rsidRPr="00881C6A">
        <w:rPr>
          <w:bCs/>
          <w:color w:val="201F1E"/>
          <w:sz w:val="28"/>
          <w:szCs w:val="28"/>
        </w:rPr>
        <w:t xml:space="preserve"> </w:t>
      </w:r>
      <w:r>
        <w:rPr>
          <w:bCs/>
          <w:color w:val="201F1E"/>
          <w:sz w:val="28"/>
          <w:szCs w:val="28"/>
          <w:lang w:val="en-US"/>
        </w:rPr>
        <w:t>Linux</w:t>
      </w:r>
      <w:r w:rsidRPr="00881C6A">
        <w:rPr>
          <w:bCs/>
          <w:color w:val="201F1E"/>
          <w:sz w:val="28"/>
          <w:szCs w:val="28"/>
        </w:rPr>
        <w:t>.</w:t>
      </w:r>
    </w:p>
    <w:p w14:paraId="2547CC5B" w14:textId="21CB2D9D" w:rsidR="00F06217" w:rsidRPr="00881C6A" w:rsidRDefault="00F06217" w:rsidP="00CC2AF9">
      <w:pPr>
        <w:ind w:firstLine="567"/>
        <w:rPr>
          <w:rFonts w:ascii="Times New Roman CYR" w:hAnsi="Times New Roman CYR" w:cs="Times New Roman CYR"/>
          <w:color w:val="201F1E"/>
          <w:sz w:val="28"/>
          <w:szCs w:val="28"/>
        </w:rPr>
      </w:pPr>
      <w:r w:rsidRPr="00881C6A">
        <w:rPr>
          <w:color w:val="000000"/>
          <w:sz w:val="28"/>
          <w:szCs w:val="28"/>
        </w:rPr>
        <w:t>2</w:t>
      </w:r>
      <w:r w:rsidRPr="00881C6A">
        <w:rPr>
          <w:color w:val="000000"/>
        </w:rPr>
        <w:t>.</w:t>
      </w:r>
      <w:r w:rsidRPr="00881C6A">
        <w:rPr>
          <w:rFonts w:ascii="Helvetica" w:hAnsi="Helvetica" w:cs="Helvetica"/>
          <w:color w:val="000000"/>
        </w:rPr>
        <w:t xml:space="preserve"> </w:t>
      </w:r>
      <w:r w:rsidRPr="00890C94">
        <w:rPr>
          <w:color w:val="000000"/>
          <w:sz w:val="28"/>
          <w:szCs w:val="28"/>
        </w:rPr>
        <w:t>Антивирус</w:t>
      </w:r>
      <w:r w:rsidRPr="00881C6A">
        <w:rPr>
          <w:color w:val="000000"/>
          <w:sz w:val="28"/>
          <w:szCs w:val="28"/>
        </w:rPr>
        <w:t xml:space="preserve"> </w:t>
      </w:r>
      <w:r w:rsidRPr="004766DB">
        <w:rPr>
          <w:rFonts w:ascii="Times New Roman CYR" w:hAnsi="Times New Roman CYR" w:cs="Times New Roman CYR"/>
          <w:color w:val="201F1E"/>
          <w:sz w:val="28"/>
          <w:szCs w:val="28"/>
          <w:lang w:val="en-US"/>
        </w:rPr>
        <w:t>Kaspersky</w:t>
      </w:r>
      <w:r w:rsidRPr="00881C6A">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881C6A">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881C6A"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0F0B9A"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0F0B9A">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Pr="000F0B9A" w:rsidRDefault="00F06217" w:rsidP="00F06217">
      <w:pPr>
        <w:tabs>
          <w:tab w:val="left" w:pos="418"/>
          <w:tab w:val="left" w:pos="851"/>
        </w:tabs>
        <w:spacing w:before="5" w:line="307" w:lineRule="exact"/>
        <w:ind w:right="54" w:firstLine="567"/>
        <w:jc w:val="both"/>
        <w:rPr>
          <w:sz w:val="28"/>
          <w:szCs w:val="28"/>
          <w:shd w:val="clear" w:color="auto" w:fill="FFFFFF"/>
        </w:rPr>
      </w:pPr>
      <w:r w:rsidRPr="000F0B9A">
        <w:rPr>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p>
    <w:p w14:paraId="26414CD5" w14:textId="14059A7F" w:rsidR="009B5A89" w:rsidRPr="000F0B9A" w:rsidRDefault="00F06217" w:rsidP="00533C70">
      <w:pPr>
        <w:ind w:firstLine="567"/>
        <w:jc w:val="both"/>
        <w:rPr>
          <w:i/>
          <w:sz w:val="28"/>
          <w:szCs w:val="28"/>
        </w:rPr>
      </w:pPr>
      <w:r w:rsidRPr="000F0B9A">
        <w:rPr>
          <w:rFonts w:eastAsia="Calibri"/>
          <w:sz w:val="28"/>
          <w:szCs w:val="28"/>
        </w:rPr>
        <w:t>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Финуниверситета.</w:t>
      </w:r>
    </w:p>
    <w:sectPr w:rsidR="009B5A89" w:rsidRPr="000F0B9A"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6284C" w14:textId="77777777" w:rsidR="00113B83" w:rsidRDefault="00113B83" w:rsidP="00B81EAB">
      <w:r>
        <w:separator/>
      </w:r>
    </w:p>
  </w:endnote>
  <w:endnote w:type="continuationSeparator" w:id="0">
    <w:p w14:paraId="60561EE9" w14:textId="77777777" w:rsidR="00113B83" w:rsidRDefault="00113B83"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DDA1D2" w14:textId="77777777" w:rsidR="00113B83" w:rsidRDefault="00113B83" w:rsidP="00B81EAB">
      <w:r>
        <w:separator/>
      </w:r>
    </w:p>
  </w:footnote>
  <w:footnote w:type="continuationSeparator" w:id="0">
    <w:p w14:paraId="4A2CF9B5" w14:textId="77777777" w:rsidR="00113B83" w:rsidRDefault="00113B83"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881C6A" w:rsidRPr="00881C6A">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0203B9C"/>
    <w:multiLevelType w:val="hybridMultilevel"/>
    <w:tmpl w:val="18C0F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7"/>
  </w:num>
  <w:num w:numId="10">
    <w:abstractNumId w:val="17"/>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8"/>
  </w:num>
  <w:num w:numId="19">
    <w:abstractNumId w:val="1"/>
  </w:num>
  <w:num w:numId="2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0B9A"/>
    <w:rsid w:val="000F7097"/>
    <w:rsid w:val="00103DC3"/>
    <w:rsid w:val="001116C8"/>
    <w:rsid w:val="001121AB"/>
    <w:rsid w:val="00113B83"/>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23BA"/>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92275"/>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1C84"/>
    <w:rsid w:val="003A2685"/>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660D6"/>
    <w:rsid w:val="00473829"/>
    <w:rsid w:val="00475092"/>
    <w:rsid w:val="004766DB"/>
    <w:rsid w:val="00481072"/>
    <w:rsid w:val="00482C3A"/>
    <w:rsid w:val="00492EBE"/>
    <w:rsid w:val="004A184C"/>
    <w:rsid w:val="004A225F"/>
    <w:rsid w:val="004A5AF1"/>
    <w:rsid w:val="004B0BF3"/>
    <w:rsid w:val="004B28D9"/>
    <w:rsid w:val="004B3785"/>
    <w:rsid w:val="004B3ADB"/>
    <w:rsid w:val="004B789B"/>
    <w:rsid w:val="004C0638"/>
    <w:rsid w:val="004C3DBB"/>
    <w:rsid w:val="004E1824"/>
    <w:rsid w:val="004E1E25"/>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A3159"/>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161D9"/>
    <w:rsid w:val="00625D67"/>
    <w:rsid w:val="0062752F"/>
    <w:rsid w:val="00627EC2"/>
    <w:rsid w:val="00637A67"/>
    <w:rsid w:val="00640688"/>
    <w:rsid w:val="00640B57"/>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B611F"/>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14095"/>
    <w:rsid w:val="00823D2E"/>
    <w:rsid w:val="0083217E"/>
    <w:rsid w:val="00836FA6"/>
    <w:rsid w:val="00837774"/>
    <w:rsid w:val="00840DCB"/>
    <w:rsid w:val="00847F5B"/>
    <w:rsid w:val="00850AC8"/>
    <w:rsid w:val="00851F33"/>
    <w:rsid w:val="00853DBF"/>
    <w:rsid w:val="00862A1B"/>
    <w:rsid w:val="00862E24"/>
    <w:rsid w:val="00862E91"/>
    <w:rsid w:val="00865F1C"/>
    <w:rsid w:val="00881C6A"/>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5AFF"/>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390E"/>
    <w:rsid w:val="00A87C11"/>
    <w:rsid w:val="00A91361"/>
    <w:rsid w:val="00A947E8"/>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45D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23C0"/>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B67EE"/>
    <w:rsid w:val="00EC5157"/>
    <w:rsid w:val="00EC66C3"/>
    <w:rsid w:val="00ED0DA3"/>
    <w:rsid w:val="00ED1683"/>
    <w:rsid w:val="00ED17B3"/>
    <w:rsid w:val="00ED3386"/>
    <w:rsid w:val="00ED38CC"/>
    <w:rsid w:val="00ED3E42"/>
    <w:rsid w:val="00ED728F"/>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06CA9"/>
    <w:rsid w:val="00F1777B"/>
    <w:rsid w:val="00F26C35"/>
    <w:rsid w:val="00F35D96"/>
    <w:rsid w:val="00F429FC"/>
    <w:rsid w:val="00F44DDF"/>
    <w:rsid w:val="00F46A0F"/>
    <w:rsid w:val="00F47307"/>
    <w:rsid w:val="00F56E17"/>
    <w:rsid w:val="00F579DE"/>
    <w:rsid w:val="00F648BD"/>
    <w:rsid w:val="00F70F18"/>
    <w:rsid w:val="00F71572"/>
    <w:rsid w:val="00F74BB5"/>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ook.ru/book/95096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ok.ru/book/940184"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60137"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56911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FD9813-6575-4C93-A013-555920518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739</Words>
  <Characters>4216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4946</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Рустик</dc:creator>
  <cp:lastModifiedBy>Рахматуллина Юлия Айратовна</cp:lastModifiedBy>
  <cp:revision>5</cp:revision>
  <cp:lastPrinted>2022-09-19T09:04:00Z</cp:lastPrinted>
  <dcterms:created xsi:type="dcterms:W3CDTF">2025-09-07T10:46:00Z</dcterms:created>
  <dcterms:modified xsi:type="dcterms:W3CDTF">2025-09-07T15:13:00Z</dcterms:modified>
</cp:coreProperties>
</file>